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712" w:rsidRDefault="00066213" w:rsidP="000662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рекомендуемой литературы</w:t>
      </w:r>
    </w:p>
    <w:p w:rsidR="00066213" w:rsidRPr="00066213" w:rsidRDefault="00066213" w:rsidP="00066213">
      <w:pPr>
        <w:ind w:firstLine="858"/>
        <w:jc w:val="both"/>
        <w:rPr>
          <w:b/>
          <w:sz w:val="28"/>
          <w:szCs w:val="28"/>
        </w:rPr>
      </w:pPr>
      <w:r w:rsidRPr="00066213">
        <w:rPr>
          <w:b/>
          <w:sz w:val="28"/>
          <w:szCs w:val="28"/>
        </w:rPr>
        <w:t>Основная</w:t>
      </w:r>
    </w:p>
    <w:p w:rsidR="00066213" w:rsidRDefault="00066213" w:rsidP="00066213">
      <w:pPr>
        <w:ind w:firstLine="8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>
        <w:rPr>
          <w:sz w:val="28"/>
          <w:szCs w:val="28"/>
        </w:rPr>
        <w:t>Франчук</w:t>
      </w:r>
      <w:proofErr w:type="spellEnd"/>
      <w:r>
        <w:rPr>
          <w:sz w:val="28"/>
          <w:szCs w:val="28"/>
        </w:rPr>
        <w:t xml:space="preserve"> П.В. Социальное управление и формы социального общества М., 2007.</w:t>
      </w:r>
    </w:p>
    <w:p w:rsidR="00066213" w:rsidRDefault="00066213" w:rsidP="00066213">
      <w:pPr>
        <w:ind w:firstLine="8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proofErr w:type="spellStart"/>
      <w:r>
        <w:rPr>
          <w:sz w:val="28"/>
          <w:szCs w:val="28"/>
        </w:rPr>
        <w:t>Смелзер</w:t>
      </w:r>
      <w:proofErr w:type="spellEnd"/>
      <w:r>
        <w:rPr>
          <w:sz w:val="28"/>
          <w:szCs w:val="28"/>
        </w:rPr>
        <w:t xml:space="preserve"> Нейл Социология. М., 2004.</w:t>
      </w:r>
    </w:p>
    <w:p w:rsidR="00066213" w:rsidRDefault="00066213" w:rsidP="00066213">
      <w:pPr>
        <w:ind w:firstLine="858"/>
        <w:jc w:val="both"/>
        <w:rPr>
          <w:sz w:val="28"/>
          <w:szCs w:val="28"/>
        </w:rPr>
      </w:pPr>
      <w:r>
        <w:rPr>
          <w:sz w:val="28"/>
          <w:szCs w:val="28"/>
        </w:rPr>
        <w:t>3 Радугин А.А., Радугин К.Л. Социология. М., 1998.</w:t>
      </w:r>
    </w:p>
    <w:p w:rsidR="00066213" w:rsidRDefault="00066213" w:rsidP="00066213">
      <w:pPr>
        <w:ind w:firstLine="8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proofErr w:type="spellStart"/>
      <w:r>
        <w:rPr>
          <w:sz w:val="28"/>
          <w:szCs w:val="28"/>
        </w:rPr>
        <w:t>Франчук</w:t>
      </w:r>
      <w:proofErr w:type="spellEnd"/>
      <w:r>
        <w:rPr>
          <w:sz w:val="28"/>
          <w:szCs w:val="28"/>
        </w:rPr>
        <w:t xml:space="preserve"> П.В. Основы теории социального управления как объект исследования. Алматы, 1999.</w:t>
      </w:r>
    </w:p>
    <w:p w:rsidR="00066213" w:rsidRDefault="00066213" w:rsidP="00066213">
      <w:pPr>
        <w:ind w:firstLine="858"/>
        <w:jc w:val="both"/>
        <w:rPr>
          <w:sz w:val="28"/>
          <w:szCs w:val="28"/>
        </w:rPr>
      </w:pPr>
      <w:r>
        <w:rPr>
          <w:sz w:val="28"/>
          <w:szCs w:val="28"/>
        </w:rPr>
        <w:t>5 Смирнов Г.Л. Социальное управление как объект исследования. Алматы, 1999.</w:t>
      </w:r>
    </w:p>
    <w:p w:rsidR="00066213" w:rsidRDefault="00066213" w:rsidP="00066213">
      <w:pPr>
        <w:ind w:firstLine="858"/>
        <w:jc w:val="both"/>
        <w:rPr>
          <w:sz w:val="28"/>
          <w:szCs w:val="28"/>
        </w:rPr>
      </w:pPr>
      <w:r>
        <w:rPr>
          <w:sz w:val="28"/>
          <w:szCs w:val="28"/>
        </w:rPr>
        <w:t>6 Кравченко А.И. социология. М., 2004.</w:t>
      </w:r>
    </w:p>
    <w:p w:rsidR="00066213" w:rsidRDefault="00066213" w:rsidP="00066213">
      <w:pPr>
        <w:ind w:firstLine="858"/>
        <w:jc w:val="both"/>
        <w:rPr>
          <w:sz w:val="28"/>
          <w:szCs w:val="28"/>
        </w:rPr>
      </w:pPr>
      <w:r>
        <w:rPr>
          <w:sz w:val="28"/>
          <w:szCs w:val="28"/>
        </w:rPr>
        <w:t>7 Социология. Основы общей теории. М., 1996.</w:t>
      </w:r>
    </w:p>
    <w:p w:rsidR="00066213" w:rsidRDefault="00066213" w:rsidP="00066213">
      <w:pPr>
        <w:ind w:firstLine="858"/>
        <w:jc w:val="both"/>
        <w:rPr>
          <w:b/>
          <w:sz w:val="28"/>
          <w:szCs w:val="28"/>
        </w:rPr>
      </w:pPr>
    </w:p>
    <w:p w:rsidR="00066213" w:rsidRPr="00066213" w:rsidRDefault="00066213" w:rsidP="00066213">
      <w:pPr>
        <w:ind w:firstLine="858"/>
        <w:jc w:val="both"/>
        <w:rPr>
          <w:b/>
          <w:sz w:val="28"/>
          <w:szCs w:val="28"/>
        </w:rPr>
      </w:pPr>
      <w:bookmarkStart w:id="0" w:name="_GoBack"/>
      <w:bookmarkEnd w:id="0"/>
      <w:r w:rsidRPr="00066213">
        <w:rPr>
          <w:b/>
          <w:sz w:val="28"/>
          <w:szCs w:val="28"/>
        </w:rPr>
        <w:t xml:space="preserve">Дополнительная </w:t>
      </w:r>
    </w:p>
    <w:p w:rsidR="00066213" w:rsidRDefault="00066213" w:rsidP="00066213">
      <w:pPr>
        <w:ind w:firstLine="858"/>
        <w:jc w:val="both"/>
        <w:rPr>
          <w:sz w:val="28"/>
          <w:szCs w:val="28"/>
        </w:rPr>
      </w:pPr>
      <w:r>
        <w:rPr>
          <w:sz w:val="28"/>
          <w:szCs w:val="28"/>
        </w:rPr>
        <w:t>1 Арон Р. Этапы развития социологической мысли. М., 1993.</w:t>
      </w:r>
    </w:p>
    <w:p w:rsidR="00066213" w:rsidRDefault="00066213" w:rsidP="00066213">
      <w:pPr>
        <w:ind w:firstLine="8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proofErr w:type="spellStart"/>
      <w:r>
        <w:rPr>
          <w:sz w:val="28"/>
          <w:szCs w:val="28"/>
        </w:rPr>
        <w:t>Харчева</w:t>
      </w:r>
      <w:proofErr w:type="spellEnd"/>
      <w:r>
        <w:rPr>
          <w:sz w:val="28"/>
          <w:szCs w:val="28"/>
        </w:rPr>
        <w:t xml:space="preserve"> В. Основы социологии М, 2004.</w:t>
      </w:r>
    </w:p>
    <w:p w:rsidR="00066213" w:rsidRDefault="00066213" w:rsidP="00066213">
      <w:pPr>
        <w:ind w:firstLine="858"/>
        <w:jc w:val="both"/>
        <w:rPr>
          <w:sz w:val="28"/>
          <w:szCs w:val="28"/>
        </w:rPr>
      </w:pPr>
      <w:r>
        <w:rPr>
          <w:sz w:val="28"/>
          <w:szCs w:val="28"/>
        </w:rPr>
        <w:t>3 Афанасьева В.Г. Социальное управление и общество. М., 2005.4 Фролов С.С. Политика как сфера управления М., 2003.</w:t>
      </w:r>
    </w:p>
    <w:p w:rsidR="00066213" w:rsidRDefault="00066213" w:rsidP="00066213">
      <w:pPr>
        <w:ind w:firstLine="858"/>
        <w:jc w:val="both"/>
        <w:rPr>
          <w:sz w:val="28"/>
          <w:szCs w:val="28"/>
        </w:rPr>
      </w:pPr>
      <w:r>
        <w:rPr>
          <w:sz w:val="28"/>
          <w:szCs w:val="28"/>
        </w:rPr>
        <w:t>5 Кравченко А.И. Социология М., 2001.</w:t>
      </w:r>
    </w:p>
    <w:p w:rsidR="00066213" w:rsidRDefault="00066213" w:rsidP="00066213">
      <w:pPr>
        <w:ind w:firstLine="858"/>
        <w:jc w:val="both"/>
        <w:rPr>
          <w:sz w:val="28"/>
          <w:szCs w:val="28"/>
        </w:rPr>
      </w:pPr>
      <w:r>
        <w:rPr>
          <w:sz w:val="28"/>
          <w:szCs w:val="28"/>
        </w:rPr>
        <w:t>6 Афанасьев В.Г. Человек в управлении обществом. М., 1987.</w:t>
      </w:r>
    </w:p>
    <w:p w:rsidR="00066213" w:rsidRDefault="00066213" w:rsidP="00066213">
      <w:pPr>
        <w:ind w:firstLine="8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proofErr w:type="spellStart"/>
      <w:r>
        <w:rPr>
          <w:sz w:val="28"/>
          <w:szCs w:val="28"/>
        </w:rPr>
        <w:t>Фалмер</w:t>
      </w:r>
      <w:proofErr w:type="spellEnd"/>
      <w:r>
        <w:rPr>
          <w:sz w:val="28"/>
          <w:szCs w:val="28"/>
        </w:rPr>
        <w:t xml:space="preserve"> М.Р. Энциклопедия современного управления т.1-</w:t>
      </w:r>
      <w:smartTag w:uri="urn:schemas-microsoft-com:office:smarttags" w:element="metricconverter">
        <w:smartTagPr>
          <w:attr w:name="ProductID" w:val="5. М"/>
        </w:smartTagPr>
        <w:r>
          <w:rPr>
            <w:sz w:val="28"/>
            <w:szCs w:val="28"/>
          </w:rPr>
          <w:t>5. М</w:t>
        </w:r>
      </w:smartTag>
      <w:r>
        <w:rPr>
          <w:sz w:val="28"/>
          <w:szCs w:val="28"/>
        </w:rPr>
        <w:t>., 1992.</w:t>
      </w:r>
    </w:p>
    <w:p w:rsidR="00066213" w:rsidRDefault="00066213" w:rsidP="00066213">
      <w:pPr>
        <w:ind w:firstLine="858"/>
        <w:jc w:val="both"/>
        <w:rPr>
          <w:sz w:val="28"/>
          <w:szCs w:val="28"/>
        </w:rPr>
      </w:pPr>
      <w:r>
        <w:rPr>
          <w:sz w:val="28"/>
          <w:szCs w:val="28"/>
        </w:rPr>
        <w:t>8 Улицкий М.С. Логика управления. Киев, 1994.</w:t>
      </w:r>
    </w:p>
    <w:p w:rsidR="00066213" w:rsidRDefault="00066213" w:rsidP="00066213">
      <w:pPr>
        <w:ind w:firstLine="858"/>
        <w:jc w:val="both"/>
        <w:rPr>
          <w:sz w:val="28"/>
          <w:szCs w:val="28"/>
        </w:rPr>
      </w:pPr>
      <w:r>
        <w:rPr>
          <w:sz w:val="28"/>
          <w:szCs w:val="28"/>
        </w:rPr>
        <w:t>9 Лапина З.Г. Учение об управлении государством в средневековом Китае, 1985.</w:t>
      </w:r>
    </w:p>
    <w:p w:rsidR="00066213" w:rsidRDefault="00066213" w:rsidP="00066213">
      <w:pPr>
        <w:ind w:firstLine="8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proofErr w:type="spellStart"/>
      <w:r>
        <w:rPr>
          <w:sz w:val="28"/>
          <w:szCs w:val="28"/>
        </w:rPr>
        <w:t>Кульжанов</w:t>
      </w:r>
      <w:proofErr w:type="spellEnd"/>
      <w:r>
        <w:rPr>
          <w:sz w:val="28"/>
          <w:szCs w:val="28"/>
        </w:rPr>
        <w:t xml:space="preserve"> М.К. Совершенствование основ политики и управления.</w:t>
      </w:r>
    </w:p>
    <w:p w:rsidR="00066213" w:rsidRDefault="00066213" w:rsidP="00066213">
      <w:pPr>
        <w:ind w:firstLine="858"/>
        <w:jc w:val="both"/>
        <w:rPr>
          <w:sz w:val="28"/>
          <w:szCs w:val="28"/>
        </w:rPr>
      </w:pPr>
      <w:r>
        <w:rPr>
          <w:sz w:val="28"/>
          <w:szCs w:val="28"/>
        </w:rPr>
        <w:t>11 Ляхов И.И., Горячев Г.Д. Социологические и психологические методы управления //Психология, социология. Политология, 2007. № 10-11.</w:t>
      </w:r>
    </w:p>
    <w:p w:rsidR="00066213" w:rsidRDefault="00066213" w:rsidP="00066213">
      <w:pPr>
        <w:ind w:firstLine="8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proofErr w:type="spellStart"/>
      <w:r>
        <w:rPr>
          <w:sz w:val="28"/>
          <w:szCs w:val="28"/>
        </w:rPr>
        <w:t>Гашомоглу</w:t>
      </w:r>
      <w:proofErr w:type="spellEnd"/>
      <w:r>
        <w:rPr>
          <w:sz w:val="28"/>
          <w:szCs w:val="28"/>
        </w:rPr>
        <w:t xml:space="preserve"> А. Метод систем и подхода в управлении процессами социальной </w:t>
      </w:r>
      <w:proofErr w:type="spellStart"/>
      <w:proofErr w:type="gramStart"/>
      <w:r>
        <w:rPr>
          <w:sz w:val="28"/>
          <w:szCs w:val="28"/>
        </w:rPr>
        <w:t>напрвленности</w:t>
      </w:r>
      <w:proofErr w:type="spellEnd"/>
      <w:r>
        <w:rPr>
          <w:sz w:val="28"/>
          <w:szCs w:val="28"/>
        </w:rPr>
        <w:t>./</w:t>
      </w:r>
      <w:proofErr w:type="gramEnd"/>
      <w:r>
        <w:rPr>
          <w:sz w:val="28"/>
          <w:szCs w:val="28"/>
        </w:rPr>
        <w:t>/Психология, социология. Политология, 2007. №10-11.</w:t>
      </w:r>
    </w:p>
    <w:p w:rsidR="00066213" w:rsidRDefault="00066213" w:rsidP="00066213">
      <w:pPr>
        <w:ind w:firstLine="858"/>
        <w:jc w:val="both"/>
        <w:rPr>
          <w:b/>
          <w:bCs/>
          <w:i/>
        </w:rPr>
      </w:pPr>
      <w:r>
        <w:rPr>
          <w:sz w:val="28"/>
          <w:szCs w:val="28"/>
        </w:rPr>
        <w:t xml:space="preserve">13 </w:t>
      </w:r>
      <w:proofErr w:type="spellStart"/>
      <w:r>
        <w:rPr>
          <w:sz w:val="28"/>
          <w:szCs w:val="28"/>
        </w:rPr>
        <w:t>Тюфекчиоглу</w:t>
      </w:r>
      <w:proofErr w:type="spellEnd"/>
      <w:r>
        <w:rPr>
          <w:sz w:val="28"/>
          <w:szCs w:val="28"/>
        </w:rPr>
        <w:t xml:space="preserve"> Х. Основы социальных массовых коммуникации., М.,2004.</w:t>
      </w:r>
    </w:p>
    <w:p w:rsidR="00066213" w:rsidRDefault="00066213" w:rsidP="00066213">
      <w:pPr>
        <w:pStyle w:val="1"/>
        <w:jc w:val="both"/>
        <w:rPr>
          <w:b w:val="0"/>
          <w:bCs w:val="0"/>
          <w:i/>
        </w:rPr>
      </w:pPr>
    </w:p>
    <w:p w:rsidR="00066213" w:rsidRPr="00066213" w:rsidRDefault="00066213" w:rsidP="00066213"/>
    <w:sectPr w:rsidR="00066213" w:rsidRPr="00066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B04"/>
    <w:rsid w:val="00066213"/>
    <w:rsid w:val="00191B04"/>
    <w:rsid w:val="007A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C3A89BC"/>
  <w15:chartTrackingRefBased/>
  <w15:docId w15:val="{013D9499-2A58-46BB-B556-3B7A3F6B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066213"/>
    <w:pPr>
      <w:spacing w:before="100" w:beforeAutospacing="1" w:after="100" w:afterAutospacing="1"/>
      <w:outlineLvl w:val="0"/>
    </w:pPr>
    <w:rPr>
      <w:rFonts w:eastAsia="Times New Roman" w:cs="Times New Roman"/>
      <w:b/>
      <w:bCs/>
      <w:color w:val="022553"/>
      <w:kern w:val="36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6213"/>
    <w:rPr>
      <w:rFonts w:eastAsia="Times New Roman" w:cs="Times New Roman"/>
      <w:b/>
      <w:bCs/>
      <w:color w:val="022553"/>
      <w:kern w:val="36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Беркимбаева</dc:creator>
  <cp:keywords/>
  <dc:description/>
  <cp:lastModifiedBy>Асель Беркимбаева</cp:lastModifiedBy>
  <cp:revision>2</cp:revision>
  <dcterms:created xsi:type="dcterms:W3CDTF">2018-06-20T13:34:00Z</dcterms:created>
  <dcterms:modified xsi:type="dcterms:W3CDTF">2018-06-20T13:43:00Z</dcterms:modified>
</cp:coreProperties>
</file>